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70" w:rsidRDefault="00333E70" w:rsidP="00333E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208150484"/>
      <w:r w:rsidRPr="00D04C8F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333E70" w:rsidRPr="00D04C8F" w:rsidRDefault="00333E70" w:rsidP="00333E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04C8F">
        <w:rPr>
          <w:rFonts w:ascii="Arial" w:hAnsi="Arial" w:cs="Arial"/>
          <w:sz w:val="24"/>
          <w:szCs w:val="24"/>
        </w:rPr>
        <w:t xml:space="preserve">V SEMESTER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 xml:space="preserve">ZOOLOGY                         </w:t>
      </w:r>
      <w:r w:rsidRPr="00D04C8F">
        <w:rPr>
          <w:rFonts w:ascii="Arial" w:hAnsi="Arial" w:cs="Arial"/>
          <w:sz w:val="24"/>
          <w:szCs w:val="24"/>
        </w:rPr>
        <w:t>TIME: 3 HRS /WEEK</w:t>
      </w:r>
    </w:p>
    <w:p w:rsidR="00333E70" w:rsidRPr="00AB1C1A" w:rsidRDefault="00333E70" w:rsidP="00333E70">
      <w:pPr>
        <w:widowControl w:val="0"/>
        <w:autoSpaceDE w:val="0"/>
        <w:autoSpaceDN w:val="0"/>
        <w:spacing w:before="1" w:after="0" w:line="274" w:lineRule="exact"/>
        <w:ind w:left="-284" w:right="6" w:firstLine="284"/>
        <w:rPr>
          <w:rFonts w:ascii="Arial" w:eastAsia="Times New Roman" w:hAnsi="Arial" w:cs="Arial"/>
          <w:b/>
          <w:kern w:val="0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D04C8F">
        <w:rPr>
          <w:rFonts w:ascii="Arial" w:hAnsi="Arial" w:cs="Arial"/>
          <w:sz w:val="24"/>
          <w:szCs w:val="24"/>
        </w:rPr>
        <w:t>Z-Ma</w:t>
      </w:r>
      <w:r>
        <w:rPr>
          <w:rFonts w:ascii="Arial" w:hAnsi="Arial" w:cs="Arial"/>
          <w:sz w:val="24"/>
          <w:szCs w:val="24"/>
        </w:rPr>
        <w:t xml:space="preserve">3-5551(2)      </w:t>
      </w:r>
      <w:r w:rsidRPr="00D04C8F">
        <w:rPr>
          <w:rFonts w:ascii="Arial" w:eastAsia="Times New Roman" w:hAnsi="Arial" w:cs="Arial"/>
          <w:b/>
          <w:kern w:val="0"/>
          <w:sz w:val="24"/>
          <w:szCs w:val="24"/>
          <w:lang w:val="en-US"/>
        </w:rPr>
        <w:t>SUSTAINABLEAQUACULTURE</w:t>
      </w:r>
      <w:r w:rsidRPr="00D04C8F"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>MANAGEMEN</w:t>
      </w:r>
      <w:r>
        <w:rPr>
          <w:rFonts w:ascii="Arial" w:eastAsia="Times New Roman" w:hAnsi="Arial" w:cs="Arial"/>
          <w:b/>
          <w:spacing w:val="-2"/>
          <w:kern w:val="0"/>
          <w:sz w:val="24"/>
          <w:szCs w:val="24"/>
          <w:lang w:val="en-US"/>
        </w:rPr>
        <w:t xml:space="preserve">T   </w:t>
      </w:r>
      <w:r w:rsidRPr="00D04C8F">
        <w:rPr>
          <w:rFonts w:ascii="Arial" w:hAnsi="Arial" w:cs="Arial"/>
          <w:sz w:val="24"/>
          <w:szCs w:val="24"/>
        </w:rPr>
        <w:t>MAX.MARKS: 100</w:t>
      </w:r>
    </w:p>
    <w:p w:rsidR="00333E70" w:rsidRPr="00D04C8F" w:rsidRDefault="00333E70" w:rsidP="00333E7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D04C8F">
        <w:rPr>
          <w:rFonts w:ascii="Arial" w:hAnsi="Arial" w:cs="Arial"/>
          <w:sz w:val="24"/>
          <w:szCs w:val="24"/>
        </w:rPr>
        <w:t>w.e.f</w:t>
      </w:r>
      <w:proofErr w:type="spellEnd"/>
      <w:r w:rsidRPr="00D04C8F">
        <w:rPr>
          <w:rFonts w:ascii="Arial" w:hAnsi="Arial" w:cs="Arial"/>
          <w:sz w:val="24"/>
          <w:szCs w:val="24"/>
        </w:rPr>
        <w:t>. (AK Ba</w:t>
      </w:r>
      <w:r>
        <w:rPr>
          <w:rFonts w:ascii="Arial" w:hAnsi="Arial" w:cs="Arial"/>
          <w:sz w:val="24"/>
          <w:szCs w:val="24"/>
        </w:rPr>
        <w:t xml:space="preserve">tch)                    </w:t>
      </w:r>
      <w:r w:rsidRPr="00D04C8F">
        <w:rPr>
          <w:rFonts w:ascii="Arial" w:hAnsi="Arial" w:cs="Arial"/>
          <w:sz w:val="24"/>
          <w:szCs w:val="24"/>
        </w:rPr>
        <w:t xml:space="preserve">  </w:t>
      </w:r>
      <w:r w:rsidRPr="00333E70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</w:t>
      </w:r>
      <w:r w:rsidRPr="00D04C8F">
        <w:rPr>
          <w:rFonts w:ascii="Arial" w:hAnsi="Arial" w:cs="Arial"/>
          <w:b/>
          <w:sz w:val="24"/>
          <w:szCs w:val="24"/>
        </w:rPr>
        <w:t>SYLLABUS</w:t>
      </w:r>
    </w:p>
    <w:bookmarkEnd w:id="0"/>
    <w:p w:rsidR="00A5381C" w:rsidRDefault="00A5381C" w:rsidP="00A5381C"/>
    <w:p w:rsidR="00A5381C" w:rsidRPr="00333E70" w:rsidRDefault="00A5381C" w:rsidP="00333E70">
      <w:pPr>
        <w:spacing w:after="0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b/>
          <w:bCs/>
          <w:sz w:val="24"/>
          <w:szCs w:val="24"/>
        </w:rPr>
        <w:t>OBJECTIVES:</w:t>
      </w:r>
      <w:r w:rsidRPr="00333E70">
        <w:rPr>
          <w:rFonts w:ascii="Arial" w:hAnsi="Arial" w:cs="Arial"/>
          <w:sz w:val="24"/>
          <w:szCs w:val="24"/>
        </w:rPr>
        <w:t xml:space="preserve"> To enable the students to</w:t>
      </w:r>
    </w:p>
    <w:p w:rsidR="00A5381C" w:rsidRPr="00333E70" w:rsidRDefault="00A5381C" w:rsidP="00333E70">
      <w:pPr>
        <w:spacing w:after="0"/>
        <w:ind w:firstLine="426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•</w:t>
      </w:r>
      <w:r w:rsidRPr="00333E70">
        <w:rPr>
          <w:rFonts w:ascii="Arial" w:hAnsi="Arial" w:cs="Arial"/>
          <w:sz w:val="24"/>
          <w:szCs w:val="24"/>
        </w:rPr>
        <w:tab/>
        <w:t>Identify the characters of Fresh water cultivable species.</w:t>
      </w:r>
    </w:p>
    <w:p w:rsidR="00A5381C" w:rsidRPr="00333E70" w:rsidRDefault="00A5381C" w:rsidP="00333E70">
      <w:pPr>
        <w:spacing w:after="0"/>
        <w:ind w:firstLine="426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•</w:t>
      </w:r>
      <w:r w:rsidRPr="00333E70">
        <w:rPr>
          <w:rFonts w:ascii="Arial" w:hAnsi="Arial" w:cs="Arial"/>
          <w:sz w:val="24"/>
          <w:szCs w:val="24"/>
        </w:rPr>
        <w:tab/>
        <w:t xml:space="preserve">Recognise the importance of various quality parameters in culture ponds. </w:t>
      </w:r>
    </w:p>
    <w:p w:rsidR="00A5381C" w:rsidRPr="00333E70" w:rsidRDefault="00A5381C" w:rsidP="00333E70">
      <w:pPr>
        <w:spacing w:after="0"/>
        <w:ind w:firstLine="426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•</w:t>
      </w:r>
      <w:r w:rsidRPr="00333E70">
        <w:rPr>
          <w:rFonts w:ascii="Arial" w:hAnsi="Arial" w:cs="Arial"/>
          <w:sz w:val="24"/>
          <w:szCs w:val="24"/>
        </w:rPr>
        <w:tab/>
        <w:t>Identify shrimp and fish diseases.</w:t>
      </w:r>
    </w:p>
    <w:p w:rsidR="00A5381C" w:rsidRPr="00333E70" w:rsidRDefault="00A5381C" w:rsidP="00333E70">
      <w:pPr>
        <w:spacing w:after="0"/>
        <w:ind w:firstLine="426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•</w:t>
      </w:r>
      <w:r w:rsidRPr="00333E70">
        <w:rPr>
          <w:rFonts w:ascii="Arial" w:hAnsi="Arial" w:cs="Arial"/>
          <w:sz w:val="24"/>
          <w:szCs w:val="24"/>
        </w:rPr>
        <w:tab/>
        <w:t xml:space="preserve">Acquire knowledge of </w:t>
      </w:r>
      <w:proofErr w:type="spellStart"/>
      <w:r w:rsidRPr="00333E70">
        <w:rPr>
          <w:rFonts w:ascii="Arial" w:hAnsi="Arial" w:cs="Arial"/>
          <w:sz w:val="24"/>
          <w:szCs w:val="24"/>
        </w:rPr>
        <w:t>Hypophysation</w:t>
      </w:r>
      <w:proofErr w:type="spellEnd"/>
      <w:r w:rsidRPr="00333E70">
        <w:rPr>
          <w:rFonts w:ascii="Arial" w:hAnsi="Arial" w:cs="Arial"/>
          <w:sz w:val="24"/>
          <w:szCs w:val="24"/>
        </w:rPr>
        <w:t xml:space="preserve"> technique. </w:t>
      </w:r>
    </w:p>
    <w:p w:rsidR="00A5381C" w:rsidRPr="00333E70" w:rsidRDefault="00A5381C" w:rsidP="00A5381C">
      <w:pPr>
        <w:rPr>
          <w:rFonts w:ascii="Arial" w:hAnsi="Arial" w:cs="Arial"/>
          <w:b/>
          <w:bCs/>
          <w:sz w:val="24"/>
          <w:szCs w:val="24"/>
        </w:rPr>
      </w:pPr>
      <w:r w:rsidRPr="00333E70">
        <w:rPr>
          <w:rFonts w:ascii="Arial" w:hAnsi="Arial" w:cs="Arial"/>
          <w:b/>
          <w:bCs/>
          <w:sz w:val="24"/>
          <w:szCs w:val="24"/>
        </w:rPr>
        <w:t>LEARNING OUTCOMES:</w:t>
      </w:r>
    </w:p>
    <w:p w:rsidR="00A5381C" w:rsidRPr="00333E70" w:rsidRDefault="00A5381C" w:rsidP="00333E70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On successful completion of this practical course, student shall be able to:</w:t>
      </w:r>
    </w:p>
    <w:p w:rsidR="00A5381C" w:rsidRPr="00333E70" w:rsidRDefault="00A5381C" w:rsidP="00333E70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 xml:space="preserve">CO1: </w:t>
      </w:r>
      <w:r w:rsidR="004A52AE" w:rsidRPr="00333E70">
        <w:rPr>
          <w:rFonts w:ascii="Arial" w:hAnsi="Arial" w:cs="Arial"/>
          <w:sz w:val="24"/>
          <w:szCs w:val="24"/>
        </w:rPr>
        <w:t>L1-</w:t>
      </w:r>
      <w:r w:rsidRPr="00333E70">
        <w:rPr>
          <w:rFonts w:ascii="Arial" w:hAnsi="Arial" w:cs="Arial"/>
          <w:sz w:val="24"/>
          <w:szCs w:val="24"/>
        </w:rPr>
        <w:t>Identify cultivable fish species in freshwater, brackish water, and marine based on their morphological characteristics.</w:t>
      </w:r>
    </w:p>
    <w:p w:rsidR="00A5381C" w:rsidRPr="00333E70" w:rsidRDefault="00A5381C" w:rsidP="00333E70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 xml:space="preserve">CO2:  </w:t>
      </w:r>
      <w:r w:rsidR="004A52AE" w:rsidRPr="00333E70">
        <w:rPr>
          <w:rFonts w:ascii="Arial" w:hAnsi="Arial" w:cs="Arial"/>
          <w:sz w:val="24"/>
          <w:szCs w:val="24"/>
        </w:rPr>
        <w:t>L3-</w:t>
      </w:r>
      <w:r w:rsidRPr="00333E70">
        <w:rPr>
          <w:rFonts w:ascii="Arial" w:hAnsi="Arial" w:cs="Arial"/>
          <w:sz w:val="24"/>
          <w:szCs w:val="24"/>
        </w:rPr>
        <w:t xml:space="preserve">Apply practical skills to estimate </w:t>
      </w:r>
      <w:proofErr w:type="spellStart"/>
      <w:r w:rsidRPr="00333E70">
        <w:rPr>
          <w:rFonts w:ascii="Arial" w:hAnsi="Arial" w:cs="Arial"/>
          <w:sz w:val="24"/>
          <w:szCs w:val="24"/>
        </w:rPr>
        <w:t>physico</w:t>
      </w:r>
      <w:proofErr w:type="spellEnd"/>
      <w:r w:rsidR="00AC1AD4" w:rsidRPr="00333E70">
        <w:rPr>
          <w:rFonts w:ascii="Arial" w:hAnsi="Arial" w:cs="Arial"/>
          <w:sz w:val="24"/>
          <w:szCs w:val="24"/>
        </w:rPr>
        <w:t>-</w:t>
      </w:r>
      <w:r w:rsidRPr="00333E70">
        <w:rPr>
          <w:rFonts w:ascii="Arial" w:hAnsi="Arial" w:cs="Arial"/>
          <w:sz w:val="24"/>
          <w:szCs w:val="24"/>
        </w:rPr>
        <w:t xml:space="preserve">chemical characteristics of water used for aquaculture. </w:t>
      </w:r>
    </w:p>
    <w:p w:rsidR="00A5381C" w:rsidRPr="00333E70" w:rsidRDefault="00A5381C" w:rsidP="00333E70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 xml:space="preserve">CO3: </w:t>
      </w:r>
      <w:r w:rsidR="004A52AE" w:rsidRPr="00333E70">
        <w:rPr>
          <w:rFonts w:ascii="Arial" w:hAnsi="Arial" w:cs="Arial"/>
          <w:sz w:val="24"/>
          <w:szCs w:val="24"/>
        </w:rPr>
        <w:t>L3-</w:t>
      </w:r>
      <w:r w:rsidRPr="00333E70">
        <w:rPr>
          <w:rFonts w:ascii="Arial" w:hAnsi="Arial" w:cs="Arial"/>
          <w:sz w:val="24"/>
          <w:szCs w:val="24"/>
        </w:rPr>
        <w:t xml:space="preserve">Appraise the techniques involved in </w:t>
      </w:r>
      <w:proofErr w:type="spellStart"/>
      <w:r w:rsidRPr="00333E70">
        <w:rPr>
          <w:rFonts w:ascii="Arial" w:hAnsi="Arial" w:cs="Arial"/>
          <w:sz w:val="24"/>
          <w:szCs w:val="24"/>
        </w:rPr>
        <w:t>hypophysation</w:t>
      </w:r>
      <w:proofErr w:type="spellEnd"/>
      <w:r w:rsidRPr="00333E70">
        <w:rPr>
          <w:rFonts w:ascii="Arial" w:hAnsi="Arial" w:cs="Arial"/>
          <w:sz w:val="24"/>
          <w:szCs w:val="24"/>
        </w:rPr>
        <w:t xml:space="preserve"> for induced breeding of carps</w:t>
      </w:r>
    </w:p>
    <w:p w:rsidR="00A5381C" w:rsidRPr="00333E70" w:rsidRDefault="00A5381C" w:rsidP="00333E70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 xml:space="preserve">CO 4: </w:t>
      </w:r>
      <w:r w:rsidR="004A52AE" w:rsidRPr="00333E70">
        <w:rPr>
          <w:rFonts w:ascii="Arial" w:hAnsi="Arial" w:cs="Arial"/>
          <w:sz w:val="24"/>
          <w:szCs w:val="24"/>
        </w:rPr>
        <w:t>L4-</w:t>
      </w:r>
      <w:r w:rsidRPr="00333E70">
        <w:rPr>
          <w:rFonts w:ascii="Arial" w:hAnsi="Arial" w:cs="Arial"/>
          <w:sz w:val="24"/>
          <w:szCs w:val="24"/>
        </w:rPr>
        <w:t xml:space="preserve"> Examine the symptoms associated with cultured fish and shrimp diseases</w:t>
      </w:r>
    </w:p>
    <w:p w:rsidR="00A5381C" w:rsidRPr="00333E70" w:rsidRDefault="00A5381C" w:rsidP="00333E70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 xml:space="preserve">CO5: </w:t>
      </w:r>
      <w:r w:rsidR="004A52AE" w:rsidRPr="00333E70">
        <w:rPr>
          <w:rFonts w:ascii="Arial" w:hAnsi="Arial" w:cs="Arial"/>
          <w:sz w:val="24"/>
          <w:szCs w:val="24"/>
        </w:rPr>
        <w:t>L6-Recommend</w:t>
      </w:r>
      <w:r w:rsidRPr="00333E70">
        <w:rPr>
          <w:rFonts w:ascii="Arial" w:hAnsi="Arial" w:cs="Arial"/>
          <w:sz w:val="24"/>
          <w:szCs w:val="24"/>
        </w:rPr>
        <w:t xml:space="preserve"> measures to prevent diseases in aquaculture</w:t>
      </w:r>
      <w:r w:rsidR="00C75976" w:rsidRPr="00333E70">
        <w:rPr>
          <w:rFonts w:ascii="Arial" w:hAnsi="Arial" w:cs="Arial"/>
          <w:sz w:val="24"/>
          <w:szCs w:val="24"/>
        </w:rPr>
        <w:t>.</w:t>
      </w:r>
    </w:p>
    <w:p w:rsidR="00A5381C" w:rsidRPr="00333E70" w:rsidRDefault="00A5381C" w:rsidP="00A5381C">
      <w:pPr>
        <w:rPr>
          <w:rFonts w:ascii="Arial" w:hAnsi="Arial" w:cs="Arial"/>
          <w:b/>
          <w:bCs/>
          <w:sz w:val="24"/>
          <w:szCs w:val="24"/>
        </w:rPr>
      </w:pPr>
      <w:r w:rsidRPr="00333E70">
        <w:rPr>
          <w:rFonts w:ascii="Arial" w:hAnsi="Arial" w:cs="Arial"/>
          <w:b/>
          <w:bCs/>
          <w:sz w:val="24"/>
          <w:szCs w:val="24"/>
        </w:rPr>
        <w:t>SYLLABUS:</w:t>
      </w:r>
    </w:p>
    <w:p w:rsidR="00A5381C" w:rsidRPr="00333E70" w:rsidRDefault="00A5381C" w:rsidP="00333E70">
      <w:pPr>
        <w:spacing w:after="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a.</w:t>
      </w:r>
      <w:r w:rsidRPr="00333E70">
        <w:rPr>
          <w:rFonts w:ascii="Arial" w:hAnsi="Arial" w:cs="Arial"/>
          <w:sz w:val="24"/>
          <w:szCs w:val="24"/>
        </w:rPr>
        <w:tab/>
        <w:t>Fresh water Cultivable species any (Fin &amp; Shell Fish Specimens – Observation of morphological characters by observation and drawings)-5</w:t>
      </w:r>
    </w:p>
    <w:p w:rsidR="00A5381C" w:rsidRPr="00333E70" w:rsidRDefault="00A5381C" w:rsidP="00333E70">
      <w:pPr>
        <w:spacing w:after="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b.</w:t>
      </w:r>
      <w:r w:rsidRPr="00333E70">
        <w:rPr>
          <w:rFonts w:ascii="Arial" w:hAnsi="Arial" w:cs="Arial"/>
          <w:sz w:val="24"/>
          <w:szCs w:val="24"/>
        </w:rPr>
        <w:tab/>
        <w:t>Brackish water cultivable species (Fin &amp;Shell fish- Specimens- Observation of Morphological Character by observing drawing) -5</w:t>
      </w:r>
    </w:p>
    <w:p w:rsidR="00A5381C" w:rsidRPr="00333E70" w:rsidRDefault="00A5381C" w:rsidP="00333E70">
      <w:pPr>
        <w:spacing w:after="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c.</w:t>
      </w:r>
      <w:r w:rsidRPr="00333E70">
        <w:rPr>
          <w:rFonts w:ascii="Arial" w:hAnsi="Arial" w:cs="Arial"/>
          <w:sz w:val="24"/>
          <w:szCs w:val="24"/>
        </w:rPr>
        <w:tab/>
        <w:t>Hands on training on the use of kits for determination of water quality in aquaculture (DO, Salinity, pH, Turbidity- Testing kits to be used for the estimation of various parameters/ Standard procedure can be demonstrated for the same)</w:t>
      </w:r>
    </w:p>
    <w:p w:rsidR="00A5381C" w:rsidRPr="00333E70" w:rsidRDefault="00A5381C" w:rsidP="00333E70">
      <w:pPr>
        <w:spacing w:after="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d.</w:t>
      </w:r>
      <w:r w:rsidRPr="00333E70">
        <w:rPr>
          <w:rFonts w:ascii="Arial" w:hAnsi="Arial" w:cs="Arial"/>
          <w:sz w:val="24"/>
          <w:szCs w:val="24"/>
        </w:rPr>
        <w:tab/>
        <w:t xml:space="preserve">Demonstration of </w:t>
      </w:r>
      <w:proofErr w:type="spellStart"/>
      <w:proofErr w:type="gramStart"/>
      <w:r w:rsidRPr="00333E70">
        <w:rPr>
          <w:rFonts w:ascii="Arial" w:hAnsi="Arial" w:cs="Arial"/>
          <w:sz w:val="24"/>
          <w:szCs w:val="24"/>
        </w:rPr>
        <w:t>Hypophysation</w:t>
      </w:r>
      <w:proofErr w:type="spellEnd"/>
      <w:r w:rsidRPr="00333E70">
        <w:rPr>
          <w:rFonts w:ascii="Arial" w:hAnsi="Arial" w:cs="Arial"/>
          <w:sz w:val="24"/>
          <w:szCs w:val="24"/>
        </w:rPr>
        <w:t>(</w:t>
      </w:r>
      <w:proofErr w:type="gramEnd"/>
      <w:r w:rsidRPr="00333E70">
        <w:rPr>
          <w:rFonts w:ascii="Arial" w:hAnsi="Arial" w:cs="Arial"/>
          <w:sz w:val="24"/>
          <w:szCs w:val="24"/>
        </w:rPr>
        <w:t xml:space="preserve">Procedure of </w:t>
      </w:r>
      <w:proofErr w:type="spellStart"/>
      <w:r w:rsidRPr="00333E70">
        <w:rPr>
          <w:rFonts w:ascii="Arial" w:hAnsi="Arial" w:cs="Arial"/>
          <w:sz w:val="24"/>
          <w:szCs w:val="24"/>
        </w:rPr>
        <w:t>hypophysation</w:t>
      </w:r>
      <w:proofErr w:type="spellEnd"/>
      <w:r w:rsidRPr="00333E70">
        <w:rPr>
          <w:rFonts w:ascii="Arial" w:hAnsi="Arial" w:cs="Arial"/>
          <w:sz w:val="24"/>
          <w:szCs w:val="24"/>
        </w:rPr>
        <w:t xml:space="preserve"> to be demonstrated in the practical lab with any edible fish as model)</w:t>
      </w:r>
    </w:p>
    <w:p w:rsidR="00A5381C" w:rsidRPr="00333E70" w:rsidRDefault="00A5381C" w:rsidP="00333E70">
      <w:pPr>
        <w:spacing w:after="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e.</w:t>
      </w:r>
      <w:r w:rsidRPr="00333E70">
        <w:rPr>
          <w:rFonts w:ascii="Arial" w:hAnsi="Arial" w:cs="Arial"/>
          <w:sz w:val="24"/>
          <w:szCs w:val="24"/>
        </w:rPr>
        <w:tab/>
        <w:t>Viral diseases of Fin &amp; Shell Fish (Observation of his to pathological slides / Charts/ Models of viral pathogens in fin/ shell fish – one edible specimen can be used for observation of same in the laboratory)</w:t>
      </w:r>
    </w:p>
    <w:p w:rsidR="00A5381C" w:rsidRPr="00333E70" w:rsidRDefault="00A5381C" w:rsidP="00333E70">
      <w:pPr>
        <w:spacing w:after="0" w:line="240" w:lineRule="auto"/>
        <w:ind w:left="993" w:hanging="567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f.</w:t>
      </w:r>
      <w:r w:rsidRPr="00333E70">
        <w:rPr>
          <w:rFonts w:ascii="Arial" w:hAnsi="Arial" w:cs="Arial"/>
          <w:sz w:val="24"/>
          <w:szCs w:val="24"/>
        </w:rPr>
        <w:tab/>
        <w:t>Bacterial diseases of Fin &amp; Shell Fish (Observation of his to pathological slides / Charts/ Models of Bacterial pathogens in fin/ shell fish – One edible specimen can be used for observation of same in the laboratory)</w:t>
      </w:r>
    </w:p>
    <w:p w:rsidR="00A5381C" w:rsidRPr="00333E70" w:rsidRDefault="00A5381C" w:rsidP="00333E70">
      <w:pPr>
        <w:spacing w:after="0" w:line="240" w:lineRule="auto"/>
        <w:ind w:left="993" w:hanging="567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g.</w:t>
      </w:r>
      <w:r w:rsidRPr="00333E70">
        <w:rPr>
          <w:rFonts w:ascii="Arial" w:hAnsi="Arial" w:cs="Arial"/>
          <w:sz w:val="24"/>
          <w:szCs w:val="24"/>
        </w:rPr>
        <w:tab/>
        <w:t>Fungal diseases of Fin &amp; Shell Fish (Observation of his to pathological slides / Charts/ Models of Bacterial pathogens in fin/ shell fish – One edible specimen can be used for observation of same in the laboratory)</w:t>
      </w:r>
    </w:p>
    <w:p w:rsidR="00A5381C" w:rsidRPr="00333E70" w:rsidRDefault="00A5381C" w:rsidP="00A5381C">
      <w:pPr>
        <w:rPr>
          <w:rFonts w:ascii="Arial" w:hAnsi="Arial" w:cs="Arial"/>
          <w:sz w:val="24"/>
          <w:szCs w:val="24"/>
        </w:rPr>
      </w:pPr>
    </w:p>
    <w:p w:rsidR="00A5381C" w:rsidRPr="00333E70" w:rsidRDefault="00A5381C" w:rsidP="00A5381C">
      <w:pPr>
        <w:rPr>
          <w:rFonts w:ascii="Arial" w:hAnsi="Arial" w:cs="Arial"/>
          <w:b/>
          <w:sz w:val="24"/>
          <w:szCs w:val="24"/>
        </w:rPr>
      </w:pPr>
      <w:r w:rsidRPr="00333E70">
        <w:rPr>
          <w:rFonts w:ascii="Arial" w:hAnsi="Arial" w:cs="Arial"/>
          <w:b/>
          <w:sz w:val="24"/>
          <w:szCs w:val="24"/>
        </w:rPr>
        <w:t>REFERENCES:</w:t>
      </w:r>
    </w:p>
    <w:p w:rsidR="00A5381C" w:rsidRPr="00333E70" w:rsidRDefault="00A5381C" w:rsidP="00333E70">
      <w:pPr>
        <w:pStyle w:val="ListParagraph"/>
        <w:numPr>
          <w:ilvl w:val="0"/>
          <w:numId w:val="1"/>
        </w:numPr>
        <w:spacing w:after="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Boyd CE 1982. Water Quality Management for Pond Fish Culture. Elsevier ScientificPublishing Company</w:t>
      </w:r>
    </w:p>
    <w:p w:rsidR="00A5381C" w:rsidRPr="00333E70" w:rsidRDefault="00A5381C" w:rsidP="00333E70">
      <w:pPr>
        <w:pStyle w:val="ListParagraph"/>
        <w:numPr>
          <w:ilvl w:val="0"/>
          <w:numId w:val="1"/>
        </w:numPr>
        <w:spacing w:after="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http://www.fao.org/fishery/docs/CDrom/FAO_Training/FAO_Training/General/x6708e/x670 8e06.htm</w:t>
      </w:r>
    </w:p>
    <w:p w:rsidR="00A5381C" w:rsidRPr="00333E70" w:rsidRDefault="00A5381C" w:rsidP="00333E70">
      <w:pPr>
        <w:pStyle w:val="ListParagraph"/>
        <w:numPr>
          <w:ilvl w:val="0"/>
          <w:numId w:val="1"/>
        </w:numPr>
        <w:spacing w:after="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http://aquaticcommons.org/1666/1/Better-Practice3_opt.pdf</w:t>
      </w:r>
    </w:p>
    <w:p w:rsidR="00A5381C" w:rsidRPr="00333E70" w:rsidRDefault="00A5381C" w:rsidP="00333E70">
      <w:pPr>
        <w:pStyle w:val="ListParagraph"/>
        <w:numPr>
          <w:ilvl w:val="0"/>
          <w:numId w:val="1"/>
        </w:numPr>
        <w:spacing w:after="0" w:line="240" w:lineRule="auto"/>
        <w:ind w:left="851" w:hanging="425"/>
        <w:rPr>
          <w:rFonts w:ascii="Arial" w:hAnsi="Arial" w:cs="Arial"/>
          <w:sz w:val="24"/>
          <w:szCs w:val="24"/>
        </w:rPr>
      </w:pPr>
      <w:r w:rsidRPr="00333E70">
        <w:rPr>
          <w:rFonts w:ascii="Arial" w:hAnsi="Arial" w:cs="Arial"/>
          <w:sz w:val="24"/>
          <w:szCs w:val="24"/>
        </w:rPr>
        <w:t>https://www.notesonzoology.com/india/fishery/fish-diseases-symptoms-and-control-fishery/871</w:t>
      </w:r>
    </w:p>
    <w:p w:rsidR="00A5381C" w:rsidRPr="00333E70" w:rsidRDefault="00333E70" w:rsidP="00333E70">
      <w:pPr>
        <w:tabs>
          <w:tab w:val="left" w:pos="3255"/>
        </w:tabs>
        <w:ind w:left="851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                              ***         ***        ***</w:t>
      </w:r>
    </w:p>
    <w:sectPr w:rsidR="00A5381C" w:rsidRPr="00333E70" w:rsidSect="00333E70">
      <w:pgSz w:w="11906" w:h="16838"/>
      <w:pgMar w:top="851" w:right="99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F3B00"/>
    <w:multiLevelType w:val="hybridMultilevel"/>
    <w:tmpl w:val="6856014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68E0"/>
    <w:rsid w:val="00085793"/>
    <w:rsid w:val="000C5365"/>
    <w:rsid w:val="00125D63"/>
    <w:rsid w:val="00141DE6"/>
    <w:rsid w:val="00333E70"/>
    <w:rsid w:val="004A52AE"/>
    <w:rsid w:val="00570346"/>
    <w:rsid w:val="006A5FDB"/>
    <w:rsid w:val="006F68E0"/>
    <w:rsid w:val="00781761"/>
    <w:rsid w:val="00874620"/>
    <w:rsid w:val="00881CC8"/>
    <w:rsid w:val="00922CBE"/>
    <w:rsid w:val="009D4869"/>
    <w:rsid w:val="00A5381C"/>
    <w:rsid w:val="00AC1AD4"/>
    <w:rsid w:val="00B86761"/>
    <w:rsid w:val="00BF584E"/>
    <w:rsid w:val="00C22F99"/>
    <w:rsid w:val="00C47913"/>
    <w:rsid w:val="00C75976"/>
    <w:rsid w:val="00D97FD5"/>
    <w:rsid w:val="00DD4D78"/>
    <w:rsid w:val="00E201A4"/>
    <w:rsid w:val="00ED3415"/>
    <w:rsid w:val="00F47D77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CBE"/>
  </w:style>
  <w:style w:type="paragraph" w:styleId="Heading1">
    <w:name w:val="heading 1"/>
    <w:basedOn w:val="Normal"/>
    <w:next w:val="Normal"/>
    <w:link w:val="Heading1Char"/>
    <w:uiPriority w:val="9"/>
    <w:qFormat/>
    <w:rsid w:val="006F68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68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68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68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68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68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68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68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68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68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68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68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E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68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DELL</cp:lastModifiedBy>
  <cp:revision>17</cp:revision>
  <dcterms:created xsi:type="dcterms:W3CDTF">2025-09-16T04:50:00Z</dcterms:created>
  <dcterms:modified xsi:type="dcterms:W3CDTF">2025-09-22T06:45:00Z</dcterms:modified>
</cp:coreProperties>
</file>